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D1" w:rsidRDefault="00DA63D1" w:rsidP="00DA63D1">
      <w:pPr>
        <w:shd w:val="clear" w:color="auto" w:fill="FFFFFF"/>
        <w:spacing w:after="0" w:line="510" w:lineRule="atLeast"/>
        <w:textAlignment w:val="baseline"/>
        <w:outlineLvl w:val="0"/>
        <w:rPr>
          <w:rFonts w:ascii="Times New Roman" w:eastAsia="Times New Roman" w:hAnsi="Times New Roman" w:cs="Times New Roman"/>
          <w:b/>
          <w:bCs/>
          <w:color w:val="3C3C3C"/>
          <w:kern w:val="36"/>
          <w:sz w:val="28"/>
          <w:szCs w:val="28"/>
        </w:rPr>
      </w:pPr>
      <w:r>
        <w:rPr>
          <w:rFonts w:ascii="Times New Roman" w:eastAsia="Times New Roman" w:hAnsi="Times New Roman" w:cs="Times New Roman"/>
          <w:b/>
          <w:bCs/>
          <w:color w:val="3C3C3C"/>
          <w:kern w:val="36"/>
          <w:sz w:val="28"/>
          <w:szCs w:val="28"/>
        </w:rPr>
        <w:t>TRƯỜNG TIỂU HỌC THANH AM</w:t>
      </w:r>
    </w:p>
    <w:p w:rsidR="00DA63D1" w:rsidRDefault="00DA63D1" w:rsidP="00DA63D1">
      <w:pPr>
        <w:shd w:val="clear" w:color="auto" w:fill="FFFFFF"/>
        <w:spacing w:after="0" w:line="510" w:lineRule="atLeast"/>
        <w:jc w:val="center"/>
        <w:textAlignment w:val="baseline"/>
        <w:outlineLvl w:val="0"/>
        <w:rPr>
          <w:rFonts w:ascii="Times New Roman" w:eastAsia="Times New Roman" w:hAnsi="Times New Roman" w:cs="Times New Roman"/>
          <w:b/>
          <w:bCs/>
          <w:color w:val="3C3C3C"/>
          <w:kern w:val="36"/>
          <w:sz w:val="28"/>
          <w:szCs w:val="28"/>
        </w:rPr>
      </w:pPr>
      <w:r>
        <w:rPr>
          <w:rFonts w:ascii="Times New Roman" w:eastAsia="Times New Roman" w:hAnsi="Times New Roman" w:cs="Times New Roman"/>
          <w:b/>
          <w:bCs/>
          <w:color w:val="3C3C3C"/>
          <w:kern w:val="36"/>
          <w:sz w:val="28"/>
          <w:szCs w:val="28"/>
        </w:rPr>
        <w:t>TUYÊN TRUYỀN PHÒNG CHỐNG BỆNH THỦY ĐẬU</w:t>
      </w:r>
    </w:p>
    <w:p w:rsidR="00DA63D1" w:rsidRDefault="00DA63D1" w:rsidP="00DA63D1">
      <w:pPr>
        <w:shd w:val="clear" w:color="auto" w:fill="FFFFFF"/>
        <w:spacing w:after="75" w:line="240" w:lineRule="auto"/>
        <w:jc w:val="center"/>
        <w:textAlignment w:val="baseline"/>
        <w:rPr>
          <w:rFonts w:ascii="Times New Roman" w:eastAsia="Times New Roman" w:hAnsi="Times New Roman" w:cs="Times New Roman"/>
          <w:b/>
          <w:bCs/>
          <w:color w:val="3C3C3C"/>
          <w:kern w:val="36"/>
          <w:sz w:val="12"/>
          <w:szCs w:val="28"/>
        </w:rPr>
      </w:pPr>
    </w:p>
    <w:p w:rsidR="00624D1C" w:rsidRDefault="00624D1C" w:rsidP="00624D1C">
      <w:pPr>
        <w:shd w:val="clear" w:color="auto" w:fill="FFFFFF"/>
        <w:spacing w:after="0"/>
        <w:ind w:firstLine="720"/>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Kính thưa các thầy cô giáo cùng các em học sinh thân mến! </w:t>
      </w:r>
    </w:p>
    <w:p w:rsidR="00624D1C" w:rsidRDefault="00624D1C" w:rsidP="00624D1C">
      <w:pPr>
        <w:shd w:val="clear" w:color="auto" w:fill="FFFFFF"/>
        <w:spacing w:after="0"/>
        <w:ind w:firstLine="720"/>
        <w:jc w:val="both"/>
        <w:textAlignment w:val="baseline"/>
        <w:rPr>
          <w:rFonts w:ascii="Times New Roman" w:eastAsia="Times New Roman" w:hAnsi="Times New Roman" w:cs="Times New Roman"/>
          <w:bCs/>
          <w:sz w:val="28"/>
          <w:szCs w:val="28"/>
        </w:rPr>
      </w:pPr>
      <w:proofErr w:type="gramStart"/>
      <w:r>
        <w:rPr>
          <w:rFonts w:ascii="Times New Roman" w:eastAsia="Times New Roman" w:hAnsi="Times New Roman" w:cs="Times New Roman"/>
          <w:bCs/>
          <w:sz w:val="28"/>
          <w:szCs w:val="28"/>
        </w:rPr>
        <w:t>Hiện nay thời tiết đang giao mùa.</w:t>
      </w:r>
      <w:proofErr w:type="gramEnd"/>
      <w:r>
        <w:rPr>
          <w:rFonts w:ascii="Times New Roman" w:eastAsia="Times New Roman" w:hAnsi="Times New Roman" w:cs="Times New Roman"/>
          <w:bCs/>
          <w:sz w:val="28"/>
          <w:szCs w:val="28"/>
        </w:rPr>
        <w:t xml:space="preserve"> Không khí ẩm thấp tạo điều kiện cho </w:t>
      </w:r>
      <w:proofErr w:type="gramStart"/>
      <w:r>
        <w:rPr>
          <w:rFonts w:ascii="Times New Roman" w:eastAsia="Times New Roman" w:hAnsi="Times New Roman" w:cs="Times New Roman"/>
          <w:bCs/>
          <w:sz w:val="28"/>
          <w:szCs w:val="28"/>
        </w:rPr>
        <w:t>vi</w:t>
      </w:r>
      <w:proofErr w:type="gramEnd"/>
      <w:r>
        <w:rPr>
          <w:rFonts w:ascii="Times New Roman" w:eastAsia="Times New Roman" w:hAnsi="Times New Roman" w:cs="Times New Roman"/>
          <w:bCs/>
          <w:sz w:val="28"/>
          <w:szCs w:val="28"/>
        </w:rPr>
        <w:t xml:space="preserve"> khuẩn phát triển thành bệnh truyền nhiễm như tay chân miệng, thủy đậu…Bệnh truyền nhiễm nếu không phát hiện và điều trị kịp thời sẽ để lại biến chứng sau này và có nguy cơ gây tử vong. </w:t>
      </w:r>
    </w:p>
    <w:p w:rsidR="00624D1C" w:rsidRDefault="00624D1C" w:rsidP="00624D1C">
      <w:pPr>
        <w:shd w:val="clear" w:color="auto" w:fill="FFFFFF"/>
        <w:spacing w:after="0"/>
        <w:ind w:firstLine="720"/>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Hôm nay cô sẽ chia sẻ cho các con về nguyên nhân, triệu chứng cách phòng chánh bệnh thủy đậu để chúng mình có thêm những kiến thức để phòng bệnh tốt hơn:</w:t>
      </w:r>
    </w:p>
    <w:p w:rsidR="00DA63D1" w:rsidRPr="00624D1C" w:rsidRDefault="00DA63D1" w:rsidP="00DA63D1">
      <w:pPr>
        <w:shd w:val="clear" w:color="auto" w:fill="FFFFFF"/>
        <w:spacing w:after="0"/>
        <w:jc w:val="both"/>
        <w:textAlignment w:val="baseline"/>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b/>
        <w:t xml:space="preserve">Bệnh thuỷ đậu do một loại siêu </w:t>
      </w:r>
      <w:proofErr w:type="gramStart"/>
      <w:r>
        <w:rPr>
          <w:rFonts w:ascii="Times New Roman" w:eastAsia="Times New Roman" w:hAnsi="Times New Roman" w:cs="Times New Roman"/>
          <w:bCs/>
          <w:sz w:val="28"/>
          <w:szCs w:val="28"/>
        </w:rPr>
        <w:t>vi</w:t>
      </w:r>
      <w:proofErr w:type="gramEnd"/>
      <w:r>
        <w:rPr>
          <w:rFonts w:ascii="Times New Roman" w:eastAsia="Times New Roman" w:hAnsi="Times New Roman" w:cs="Times New Roman"/>
          <w:bCs/>
          <w:sz w:val="28"/>
          <w:szCs w:val="28"/>
        </w:rPr>
        <w:t xml:space="preserve"> mang tên Valicella Rota vi rút gây nên</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Bệnh thuỷ đậu do một loại siêu vi mang tên Valicella Rota vi rút gây nên, thuỷ đậu là một bệnh rất dễ lây truyền.Khi một người mang siêu vi thuỷ đậu nói, hắt hơi hoặc ho thì các siêu vi đó theo nước bọt, nước mũi bắn ra ngoài tan thành bụi người khác hít phải bệnh đó sẽ lây bệnh ngay.</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Bệnh gặp ở mọi lứa tuổi nhưng thường gặp nhất là trẻ em. </w:t>
      </w:r>
      <w:proofErr w:type="gramStart"/>
      <w:r>
        <w:rPr>
          <w:rFonts w:ascii="Times New Roman" w:eastAsia="Times New Roman" w:hAnsi="Times New Roman" w:cs="Times New Roman"/>
          <w:color w:val="000000"/>
          <w:sz w:val="28"/>
          <w:szCs w:val="28"/>
        </w:rPr>
        <w:t>Bệnh xảy ra ở người lớn nặng hơn trẻ em.</w:t>
      </w:r>
      <w:proofErr w:type="gramEnd"/>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Bệnh có thể rải</w:t>
      </w:r>
      <w:proofErr w:type="gramStart"/>
      <w:r>
        <w:rPr>
          <w:rFonts w:ascii="Times New Roman" w:eastAsia="Times New Roman" w:hAnsi="Times New Roman" w:cs="Times New Roman"/>
          <w:color w:val="000000"/>
          <w:sz w:val="28"/>
          <w:szCs w:val="28"/>
        </w:rPr>
        <w:t>  rác</w:t>
      </w:r>
      <w:proofErr w:type="gramEnd"/>
      <w:r>
        <w:rPr>
          <w:rFonts w:ascii="Times New Roman" w:eastAsia="Times New Roman" w:hAnsi="Times New Roman" w:cs="Times New Roman"/>
          <w:color w:val="000000"/>
          <w:sz w:val="28"/>
          <w:szCs w:val="28"/>
        </w:rPr>
        <w:t xml:space="preserve"> hoặc bùng phát thành các vụ dịch lớn nhỏ ở nơi đông dân cư, điều kiện vệ sinh kém.</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1. Triệu chứng và dấu hiệu của bệnh:</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Triệu chứng thường xuất hiện từ 14 đến 16 ngày sau lần tiếp xúc đầu tiên với người bệnh.</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Biểu hiện của bệnh:</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Sốt nhẹ từ 1 đến 2 ngày.</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Cảm giác mệt mỏi, chán ăn, đau mỏi người và toàn thân phát ban.</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 thuỷ đậu thường dưới dạng những chấm đỏ lúc đầu sau đó phát triển thành các mụn nước.</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Đầu tiên ban mọc ở đầu, mặt, cổ, thân người và các chi.</w:t>
      </w:r>
      <w:proofErr w:type="gramEnd"/>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 thuỷ đậu thường rất ngứa.</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shd w:val="clear" w:color="auto" w:fill="FAFAFA"/>
        </w:rPr>
        <w:t>Biến chứng thường gặp nhất là bị nhiễm trùng tại các nốt đậu.</w:t>
      </w:r>
      <w:proofErr w:type="gramEnd"/>
      <w:r>
        <w:rPr>
          <w:rFonts w:ascii="Times New Roman" w:eastAsia="Times New Roman" w:hAnsi="Times New Roman" w:cs="Times New Roman"/>
          <w:color w:val="000000"/>
          <w:sz w:val="28"/>
          <w:szCs w:val="28"/>
          <w:shd w:val="clear" w:color="auto" w:fill="FAFAFA"/>
        </w:rPr>
        <w:t xml:space="preserve"> Những người bị biến chứng này nếu không chữa trị kịp thời, tổn thương sẽ ăn sâu, lan rộng nên cho dù được chữa khỏi vẫn có thể để lại nốt sẹo rỗ gây mất thẩm mỹ, nặng hơn còn dẫn đến viêm mô tế bào, nhiễm trùng máu. Ngoài ra, người mắc bệnh thủy đậu còn có thể bị biến chứng viêm phổi, viêm não...</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 2. Điều trị bệnh:</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Chống nhiễm khuẩn, hạ sốt, </w:t>
      </w:r>
      <w:proofErr w:type="gramStart"/>
      <w:r>
        <w:rPr>
          <w:rFonts w:ascii="Times New Roman" w:eastAsia="Times New Roman" w:hAnsi="Times New Roman" w:cs="Times New Roman"/>
          <w:color w:val="000000"/>
          <w:sz w:val="28"/>
          <w:szCs w:val="28"/>
        </w:rPr>
        <w:t>an</w:t>
      </w:r>
      <w:proofErr w:type="gramEnd"/>
      <w:r>
        <w:rPr>
          <w:rFonts w:ascii="Times New Roman" w:eastAsia="Times New Roman" w:hAnsi="Times New Roman" w:cs="Times New Roman"/>
          <w:color w:val="000000"/>
          <w:sz w:val="28"/>
          <w:szCs w:val="28"/>
        </w:rPr>
        <w:t xml:space="preserve"> thần.</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Tại chỗ: Nốt đậu dập vỡ nên chấm xanhmethylen hoặc hồ nước.</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Nên cách ly người bệnh từ 5 đến 7 ngày để tránh lây </w:t>
      </w:r>
      <w:proofErr w:type="gramStart"/>
      <w:r>
        <w:rPr>
          <w:rFonts w:ascii="Times New Roman" w:eastAsia="Times New Roman" w:hAnsi="Times New Roman" w:cs="Times New Roman"/>
          <w:color w:val="000000"/>
          <w:sz w:val="28"/>
          <w:szCs w:val="28"/>
        </w:rPr>
        <w:t>lan</w:t>
      </w:r>
      <w:proofErr w:type="gramEnd"/>
      <w:r>
        <w:rPr>
          <w:rFonts w:ascii="Times New Roman" w:eastAsia="Times New Roman" w:hAnsi="Times New Roman" w:cs="Times New Roman"/>
          <w:color w:val="000000"/>
          <w:sz w:val="28"/>
          <w:szCs w:val="28"/>
        </w:rPr>
        <w:t>.</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Luôn mặc quần áo thoáng mát, tránh nước và gió cho người bệnh.</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u w:val="single"/>
        </w:rPr>
        <w:t>3. Phòng bệnh:</w:t>
      </w:r>
    </w:p>
    <w:p w:rsidR="00DA63D1" w:rsidRDefault="00DA63D1" w:rsidP="00DA63D1">
      <w:pPr>
        <w:shd w:val="clear" w:color="auto" w:fill="FFFFFF"/>
        <w:spacing w:after="0"/>
        <w:jc w:val="both"/>
        <w:textAlignment w:val="baseline"/>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Còn về cách phòng bệnh chúng ta nên làm gì?</w:t>
      </w:r>
      <w:proofErr w:type="gramEnd"/>
      <w:r>
        <w:rPr>
          <w:rFonts w:ascii="Times New Roman" w:eastAsia="Times New Roman" w:hAnsi="Times New Roman" w:cs="Times New Roman"/>
          <w:color w:val="000000"/>
          <w:sz w:val="28"/>
          <w:szCs w:val="28"/>
        </w:rPr>
        <w:t xml:space="preserve"> Các em lưu ý nên tránh xa người bệnh đang bị thuỷ đậu, để tránh sự lây truyền. Vì vậy nếu chẳng may các em hay người nhà mắc bệnh thì cần tới ngay cơ sở y tế để được khám và điều trị kịp thời.</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Vệ sinh cá nhân sạch sẽ.</w:t>
      </w:r>
    </w:p>
    <w:p w:rsidR="00DA63D1" w:rsidRDefault="00DA63D1" w:rsidP="00DA63D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Ăn</w:t>
      </w:r>
      <w:proofErr w:type="gramEnd"/>
      <w:r>
        <w:rPr>
          <w:rFonts w:ascii="Times New Roman" w:eastAsia="Times New Roman" w:hAnsi="Times New Roman" w:cs="Times New Roman"/>
          <w:color w:val="000000"/>
          <w:sz w:val="28"/>
          <w:szCs w:val="28"/>
        </w:rPr>
        <w:t xml:space="preserve"> uống đủ chất, uống nhiều nước trong ngày.</w:t>
      </w:r>
    </w:p>
    <w:p w:rsidR="00DA63D1" w:rsidRDefault="00DA63D1" w:rsidP="00DA63D1">
      <w:pPr>
        <w:shd w:val="clear" w:color="auto" w:fill="FAFAFA"/>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Vệ sinh phòng học thoáng mát, gọn gàng sạch sẽ.</w:t>
      </w:r>
    </w:p>
    <w:p w:rsidR="00DA63D1" w:rsidRDefault="00DA63D1" w:rsidP="00DA63D1">
      <w:pPr>
        <w:shd w:val="clear" w:color="auto" w:fill="FAFAFA"/>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Đối với trẻ em: nên cắt móng </w:t>
      </w:r>
      <w:proofErr w:type="gramStart"/>
      <w:r>
        <w:rPr>
          <w:rFonts w:ascii="Times New Roman" w:eastAsia="Times New Roman" w:hAnsi="Times New Roman" w:cs="Times New Roman"/>
          <w:color w:val="000000"/>
          <w:sz w:val="28"/>
          <w:szCs w:val="28"/>
        </w:rPr>
        <w:t>tay</w:t>
      </w:r>
      <w:proofErr w:type="gramEnd"/>
      <w:r>
        <w:rPr>
          <w:rFonts w:ascii="Times New Roman" w:eastAsia="Times New Roman" w:hAnsi="Times New Roman" w:cs="Times New Roman"/>
          <w:color w:val="000000"/>
          <w:sz w:val="28"/>
          <w:szCs w:val="28"/>
        </w:rPr>
        <w:t xml:space="preserve"> cho trẻ, giữ móng tay trẻ sạch hoặc có thể dùng bao tay vải để bọc tay trẻ nhằm tránh biến chứng nhiễm trùng da thứ phát do trẻ gãi gây trầy xước các nốt phỏng nước.</w:t>
      </w:r>
    </w:p>
    <w:p w:rsidR="00DA63D1" w:rsidRDefault="00DA63D1" w:rsidP="00DA63D1">
      <w:pPr>
        <w:shd w:val="clear" w:color="auto" w:fill="FAFAFA"/>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Ăn</w:t>
      </w:r>
      <w:proofErr w:type="gramEnd"/>
      <w:r>
        <w:rPr>
          <w:rFonts w:ascii="Times New Roman" w:eastAsia="Times New Roman" w:hAnsi="Times New Roman" w:cs="Times New Roman"/>
          <w:color w:val="000000"/>
          <w:sz w:val="28"/>
          <w:szCs w:val="28"/>
        </w:rPr>
        <w:t xml:space="preserve"> các thức ăn mềm, lỏng, dễ tiêu, uống nhiều nước, nhất là nước hoa quả.</w:t>
      </w:r>
    </w:p>
    <w:p w:rsidR="00DA63D1" w:rsidRDefault="00DA63D1" w:rsidP="00DA63D1">
      <w:pPr>
        <w:shd w:val="clear" w:color="auto" w:fill="FAFAFA"/>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Dùng dung dịch xanh Milian (xanh Methylene) để chấm lên các nốt phỏng nước đã vỡ.</w:t>
      </w:r>
    </w:p>
    <w:p w:rsidR="00DA63D1" w:rsidRDefault="00DA63D1" w:rsidP="00DA63D1">
      <w:pPr>
        <w:shd w:val="clear" w:color="auto" w:fill="FAFAFA"/>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Trường hợp sốt cao, có thể dùng các thuốc hạ sốt giảm đau thông thường nhưng phải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hướng dẫn của thầy thuốc, có thể dùng kháng sinh trong trường hợp nốt rạ bị nhiễm trùng: nốt rạ có mủ, tấy đỏ vùng da xung quanh... </w:t>
      </w:r>
      <w:proofErr w:type="gramStart"/>
      <w:r>
        <w:rPr>
          <w:rFonts w:ascii="Times New Roman" w:eastAsia="Times New Roman" w:hAnsi="Times New Roman" w:cs="Times New Roman"/>
          <w:color w:val="000000"/>
          <w:sz w:val="28"/>
          <w:szCs w:val="28"/>
        </w:rPr>
        <w:t>Tuyệt đối không được dùng thuốc Aspirin để hạ sốt.</w:t>
      </w:r>
      <w:proofErr w:type="gramEnd"/>
    </w:p>
    <w:p w:rsidR="00DA63D1" w:rsidRDefault="00DA63D1" w:rsidP="00DA63D1">
      <w:pPr>
        <w:shd w:val="clear" w:color="auto" w:fill="FAFAFA"/>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Nếu bệnh nhân cảm thấy: Khó chịu, lừ đừ, mệt mỏi, co giật, hôn mê hoặc có xuất huyết trên nốt rạ nên đưa đến ngay các cơ sở y tế để được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xml:space="preserve"> dõi và điều trị.</w:t>
      </w:r>
    </w:p>
    <w:p w:rsidR="000B08E5" w:rsidRDefault="000B08E5" w:rsidP="00DA63D1">
      <w:pPr>
        <w:shd w:val="clear" w:color="auto" w:fill="FAFAFA"/>
        <w:spacing w:after="0"/>
        <w:ind w:firstLine="72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Cô hy vọng qua buổi tuyên truyền này sẽ giúp các con </w:t>
      </w:r>
      <w:r w:rsidR="001D4DE2">
        <w:rPr>
          <w:rFonts w:ascii="Times New Roman" w:eastAsia="Times New Roman" w:hAnsi="Times New Roman" w:cs="Times New Roman"/>
          <w:color w:val="000000"/>
          <w:sz w:val="28"/>
          <w:szCs w:val="28"/>
        </w:rPr>
        <w:t xml:space="preserve">hiểu thêm kiến thức </w:t>
      </w:r>
      <w:proofErr w:type="gramStart"/>
      <w:r w:rsidR="001D4DE2">
        <w:rPr>
          <w:rFonts w:ascii="Times New Roman" w:eastAsia="Times New Roman" w:hAnsi="Times New Roman" w:cs="Times New Roman"/>
          <w:color w:val="000000"/>
          <w:sz w:val="28"/>
          <w:szCs w:val="28"/>
        </w:rPr>
        <w:t>về  phòng</w:t>
      </w:r>
      <w:proofErr w:type="gramEnd"/>
      <w:r w:rsidR="001D4DE2">
        <w:rPr>
          <w:rFonts w:ascii="Times New Roman" w:eastAsia="Times New Roman" w:hAnsi="Times New Roman" w:cs="Times New Roman"/>
          <w:color w:val="000000"/>
          <w:sz w:val="28"/>
          <w:szCs w:val="28"/>
        </w:rPr>
        <w:t xml:space="preserve"> chống dịch bệnh đảm bảo sức khỏe tốt cho bản thân chúng mình. Chúc các con có một ngày học mới đầy vui vẻ và thú vị.</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0"/>
        <w:gridCol w:w="4740"/>
      </w:tblGrid>
      <w:tr w:rsidR="00DA63D1" w:rsidTr="00DA63D1">
        <w:tc>
          <w:tcPr>
            <w:tcW w:w="4998" w:type="dxa"/>
            <w:vAlign w:val="center"/>
          </w:tcPr>
          <w:p w:rsidR="00DA63D1" w:rsidRDefault="00DA63D1">
            <w:pPr>
              <w:spacing w:line="24" w:lineRule="atLeast"/>
              <w:jc w:val="center"/>
              <w:textAlignment w:val="baseline"/>
              <w:rPr>
                <w:b/>
                <w:color w:val="555555"/>
                <w:szCs w:val="28"/>
                <w:lang w:val="vi-VN"/>
              </w:rPr>
            </w:pPr>
          </w:p>
        </w:tc>
        <w:tc>
          <w:tcPr>
            <w:tcW w:w="4999" w:type="dxa"/>
            <w:vAlign w:val="center"/>
          </w:tcPr>
          <w:p w:rsidR="00DA63D1" w:rsidRDefault="00DA63D1">
            <w:pPr>
              <w:spacing w:line="24" w:lineRule="atLeast"/>
              <w:jc w:val="center"/>
              <w:textAlignment w:val="baseline"/>
              <w:rPr>
                <w:b/>
                <w:color w:val="555555"/>
                <w:szCs w:val="28"/>
                <w:lang w:val="vi-VN"/>
              </w:rPr>
            </w:pPr>
            <w:r>
              <w:rPr>
                <w:b/>
                <w:color w:val="555555"/>
                <w:szCs w:val="28"/>
                <w:lang w:val="vi-VN"/>
              </w:rPr>
              <w:t>CBYT</w:t>
            </w:r>
          </w:p>
          <w:p w:rsidR="00DA63D1" w:rsidRDefault="00DA63D1">
            <w:pPr>
              <w:spacing w:line="24" w:lineRule="atLeast"/>
              <w:jc w:val="center"/>
              <w:textAlignment w:val="baseline"/>
              <w:rPr>
                <w:b/>
                <w:color w:val="555555"/>
                <w:szCs w:val="28"/>
                <w:lang w:val="vi-VN"/>
              </w:rPr>
            </w:pPr>
          </w:p>
          <w:p w:rsidR="00DA63D1" w:rsidRDefault="00DA63D1">
            <w:pPr>
              <w:spacing w:line="24" w:lineRule="atLeast"/>
              <w:jc w:val="center"/>
              <w:textAlignment w:val="baseline"/>
              <w:rPr>
                <w:b/>
                <w:color w:val="555555"/>
                <w:szCs w:val="28"/>
                <w:lang w:val="vi-VN"/>
              </w:rPr>
            </w:pPr>
          </w:p>
          <w:p w:rsidR="00DA63D1" w:rsidRDefault="00DA63D1">
            <w:pPr>
              <w:pStyle w:val="Heading2"/>
              <w:rPr>
                <w:szCs w:val="28"/>
              </w:rPr>
            </w:pPr>
          </w:p>
          <w:p w:rsidR="00DA63D1" w:rsidRDefault="00DA63D1">
            <w:pPr>
              <w:spacing w:line="24" w:lineRule="atLeast"/>
              <w:jc w:val="center"/>
              <w:textAlignment w:val="baseline"/>
              <w:rPr>
                <w:b/>
                <w:color w:val="555555"/>
                <w:szCs w:val="28"/>
                <w:lang w:val="vi-VN"/>
              </w:rPr>
            </w:pPr>
          </w:p>
          <w:p w:rsidR="00DA63D1" w:rsidRDefault="00DA63D1">
            <w:pPr>
              <w:spacing w:line="24" w:lineRule="atLeast"/>
              <w:jc w:val="center"/>
              <w:textAlignment w:val="baseline"/>
              <w:rPr>
                <w:b/>
                <w:color w:val="555555"/>
                <w:szCs w:val="28"/>
                <w:lang w:val="vi-VN"/>
              </w:rPr>
            </w:pPr>
          </w:p>
          <w:p w:rsidR="00DA63D1" w:rsidRDefault="00DA63D1">
            <w:pPr>
              <w:spacing w:line="24" w:lineRule="atLeast"/>
              <w:jc w:val="center"/>
              <w:textAlignment w:val="baseline"/>
              <w:rPr>
                <w:b/>
                <w:color w:val="555555"/>
                <w:szCs w:val="28"/>
                <w:lang w:val="vi-VN"/>
              </w:rPr>
            </w:pPr>
          </w:p>
          <w:p w:rsidR="00DA63D1" w:rsidRDefault="00DA63D1">
            <w:pPr>
              <w:spacing w:line="24" w:lineRule="atLeast"/>
              <w:jc w:val="center"/>
              <w:textAlignment w:val="baseline"/>
              <w:rPr>
                <w:b/>
                <w:color w:val="555555"/>
                <w:szCs w:val="28"/>
                <w:lang w:val="vi-VN"/>
              </w:rPr>
            </w:pPr>
            <w:r>
              <w:rPr>
                <w:b/>
                <w:color w:val="555555"/>
                <w:szCs w:val="28"/>
                <w:lang w:val="vi-VN"/>
              </w:rPr>
              <w:t>Trần Ánh Tuyết</w:t>
            </w:r>
          </w:p>
        </w:tc>
      </w:tr>
    </w:tbl>
    <w:p w:rsidR="00DA63D1" w:rsidRDefault="00DA63D1" w:rsidP="00DA63D1">
      <w:pPr>
        <w:spacing w:after="0"/>
        <w:rPr>
          <w:rFonts w:ascii="Times New Roman" w:hAnsi="Times New Roman" w:cs="Times New Roman"/>
          <w:sz w:val="28"/>
          <w:szCs w:val="28"/>
        </w:rPr>
      </w:pPr>
    </w:p>
    <w:p w:rsidR="00691894" w:rsidRDefault="00691894"/>
    <w:sectPr w:rsidR="00691894" w:rsidSect="00DA63D1">
      <w:pgSz w:w="12240" w:h="15840"/>
      <w:pgMar w:top="1440" w:right="1183" w:bottom="709"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A63D1"/>
    <w:rsid w:val="000B08E5"/>
    <w:rsid w:val="001D4DE2"/>
    <w:rsid w:val="00624D1C"/>
    <w:rsid w:val="00691894"/>
    <w:rsid w:val="00DA63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3D1"/>
  </w:style>
  <w:style w:type="paragraph" w:styleId="Heading2">
    <w:name w:val="heading 2"/>
    <w:basedOn w:val="Normal"/>
    <w:next w:val="Normal"/>
    <w:link w:val="Heading2Char"/>
    <w:uiPriority w:val="9"/>
    <w:semiHidden/>
    <w:unhideWhenUsed/>
    <w:qFormat/>
    <w:rsid w:val="00DA63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63D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A63D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606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2018-04-04T02:02:00Z</dcterms:created>
  <dcterms:modified xsi:type="dcterms:W3CDTF">2018-04-04T02:14:00Z</dcterms:modified>
</cp:coreProperties>
</file>